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FF02A2" w14:textId="74FD838A" w:rsidR="003630E0" w:rsidRPr="00723404" w:rsidRDefault="00606E6B" w:rsidP="003630E0">
      <w:pPr>
        <w:rPr>
          <w:rFonts w:ascii="Rockwell" w:hAnsi="Rockwell"/>
          <w:color w:val="31849B" w:themeColor="accent5" w:themeShade="BF"/>
          <w:sz w:val="32"/>
        </w:rPr>
      </w:pPr>
      <w:bookmarkStart w:id="0" w:name="_GoBack"/>
      <w:bookmarkEnd w:id="0"/>
      <w:r>
        <w:rPr>
          <w:rFonts w:ascii="Rockwell" w:hAnsi="Rockwell"/>
          <w:color w:val="31849B" w:themeColor="accent5" w:themeShade="BF"/>
          <w:sz w:val="32"/>
        </w:rPr>
        <w:t xml:space="preserve">Sample </w:t>
      </w:r>
      <w:r w:rsidR="004334BC" w:rsidRPr="00723404">
        <w:rPr>
          <w:rFonts w:ascii="Rockwell" w:hAnsi="Rockwell"/>
          <w:color w:val="31849B" w:themeColor="accent5" w:themeShade="BF"/>
          <w:sz w:val="32"/>
        </w:rPr>
        <w:t xml:space="preserve">Interim Pastor </w:t>
      </w:r>
      <w:r w:rsidR="003630E0" w:rsidRPr="00723404">
        <w:rPr>
          <w:rFonts w:ascii="Rockwell" w:hAnsi="Rockwell"/>
          <w:color w:val="31849B" w:themeColor="accent5" w:themeShade="BF"/>
          <w:sz w:val="32"/>
        </w:rPr>
        <w:t>Letter of Understanding</w:t>
      </w:r>
    </w:p>
    <w:p w14:paraId="5114B4A1" w14:textId="77777777" w:rsidR="003630E0" w:rsidRDefault="003630E0" w:rsidP="003630E0"/>
    <w:p w14:paraId="5C835D1F" w14:textId="65F3C51B" w:rsidR="00606E6B" w:rsidRDefault="00606E6B" w:rsidP="003630E0">
      <w:pPr>
        <w:rPr>
          <w:color w:val="FF0000"/>
        </w:rPr>
      </w:pPr>
      <w:r>
        <w:rPr>
          <w:color w:val="FF0000"/>
        </w:rPr>
        <w:t>Any pieces of this document c</w:t>
      </w:r>
      <w:r w:rsidRPr="00606E6B">
        <w:rPr>
          <w:color w:val="FF0000"/>
        </w:rPr>
        <w:t xml:space="preserve">an be adapted to reflect </w:t>
      </w:r>
      <w:r>
        <w:rPr>
          <w:color w:val="FF0000"/>
        </w:rPr>
        <w:t>the specific situation.</w:t>
      </w:r>
    </w:p>
    <w:p w14:paraId="0B3DFD2E" w14:textId="77777777" w:rsidR="00606E6B" w:rsidRPr="008226F7" w:rsidRDefault="00606E6B" w:rsidP="003630E0">
      <w:pPr>
        <w:rPr>
          <w:color w:val="FF0000"/>
          <w:sz w:val="18"/>
          <w:szCs w:val="20"/>
        </w:rPr>
      </w:pPr>
    </w:p>
    <w:p w14:paraId="226262AA" w14:textId="3698493A" w:rsidR="003630E0" w:rsidRDefault="003630E0" w:rsidP="003630E0">
      <w:r w:rsidRPr="003630E0">
        <w:t>This is</w:t>
      </w:r>
      <w:r>
        <w:t xml:space="preserve"> a Letter of Understanding</w:t>
      </w:r>
      <w:r w:rsidRPr="003630E0">
        <w:t xml:space="preserve"> regarding the ministry service</w:t>
      </w:r>
      <w:r>
        <w:t xml:space="preserve"> between</w:t>
      </w:r>
      <w:r w:rsidRPr="00606E6B">
        <w:rPr>
          <w:color w:val="FF0000"/>
        </w:rPr>
        <w:t>__________</w:t>
      </w:r>
      <w:r>
        <w:t xml:space="preserve"> Church and the interim pastor. </w:t>
      </w:r>
      <w:r w:rsidRPr="003630E0">
        <w:t>This is not a contract, rather just a vehicle assuring that both parties have the same expectations.</w:t>
      </w:r>
    </w:p>
    <w:p w14:paraId="336FEAAD" w14:textId="77777777" w:rsidR="003630E0" w:rsidRPr="008226F7" w:rsidRDefault="003630E0" w:rsidP="003630E0">
      <w:pPr>
        <w:rPr>
          <w:sz w:val="18"/>
          <w:szCs w:val="20"/>
        </w:rPr>
      </w:pPr>
    </w:p>
    <w:p w14:paraId="678ABD4C" w14:textId="2CA3611B" w:rsidR="006B769E" w:rsidRPr="003630E0" w:rsidRDefault="003630E0" w:rsidP="003630E0">
      <w:r>
        <w:t>The plan is that the interim pastor</w:t>
      </w:r>
      <w:r w:rsidR="00E83D6A" w:rsidRPr="003630E0">
        <w:t xml:space="preserve"> </w:t>
      </w:r>
      <w:r>
        <w:t>is to</w:t>
      </w:r>
      <w:r w:rsidR="00E83D6A" w:rsidRPr="003630E0">
        <w:t xml:space="preserve"> </w:t>
      </w:r>
      <w:r>
        <w:t>serve the church</w:t>
      </w:r>
      <w:r w:rsidR="00E83D6A" w:rsidRPr="003630E0">
        <w:t xml:space="preserve"> for the next </w:t>
      </w:r>
      <w:r w:rsidR="00606E6B" w:rsidRPr="00606E6B">
        <w:rPr>
          <w:color w:val="FF0000"/>
        </w:rPr>
        <w:t>____</w:t>
      </w:r>
      <w:r w:rsidR="00E83D6A" w:rsidRPr="003630E0">
        <w:t xml:space="preserve"> months beginning </w:t>
      </w:r>
      <w:r w:rsidR="00E83D6A" w:rsidRPr="00606E6B">
        <w:rPr>
          <w:color w:val="FF0000"/>
        </w:rPr>
        <w:t>___</w:t>
      </w:r>
      <w:r w:rsidRPr="00606E6B">
        <w:rPr>
          <w:color w:val="FF0000"/>
        </w:rPr>
        <w:t>___</w:t>
      </w:r>
      <w:r w:rsidR="00E83D6A" w:rsidRPr="00606E6B">
        <w:rPr>
          <w:color w:val="FF0000"/>
        </w:rPr>
        <w:t>___,</w:t>
      </w:r>
      <w:r w:rsidR="00E83D6A" w:rsidRPr="003630E0">
        <w:t xml:space="preserve"> unless either party decides the relationship is not working as hoped, in which case the ministry </w:t>
      </w:r>
      <w:r>
        <w:t xml:space="preserve">can be terminated at any time. A </w:t>
      </w:r>
      <w:r w:rsidR="00606E6B">
        <w:t>30-</w:t>
      </w:r>
      <w:r>
        <w:t xml:space="preserve">45-day notice is suggested. </w:t>
      </w:r>
      <w:r w:rsidR="00E83D6A" w:rsidRPr="003630E0">
        <w:t>After 8 months</w:t>
      </w:r>
      <w:r w:rsidR="00606E6B">
        <w:t xml:space="preserve">, a performance, </w:t>
      </w:r>
      <w:r w:rsidR="00E83D6A" w:rsidRPr="003630E0">
        <w:t>progress review will be discussed</w:t>
      </w:r>
      <w:r w:rsidR="00606E6B">
        <w:t>,</w:t>
      </w:r>
      <w:r w:rsidR="00E83D6A" w:rsidRPr="003630E0">
        <w:t xml:space="preserve"> and termination or a new </w:t>
      </w:r>
      <w:r>
        <w:t>Letter of Understanding</w:t>
      </w:r>
      <w:r w:rsidRPr="003630E0">
        <w:t xml:space="preserve"> </w:t>
      </w:r>
      <w:r w:rsidR="00E83D6A" w:rsidRPr="003630E0">
        <w:t>will be written.</w:t>
      </w:r>
    </w:p>
    <w:p w14:paraId="508CED44" w14:textId="77777777" w:rsidR="003630E0" w:rsidRPr="008226F7" w:rsidRDefault="003630E0" w:rsidP="003630E0">
      <w:pPr>
        <w:rPr>
          <w:sz w:val="18"/>
          <w:szCs w:val="20"/>
        </w:rPr>
      </w:pPr>
    </w:p>
    <w:p w14:paraId="49772FAE" w14:textId="3DD25841" w:rsidR="006B769E" w:rsidRPr="003630E0" w:rsidRDefault="00E83D6A" w:rsidP="003630E0">
      <w:r w:rsidRPr="003630E0">
        <w:t xml:space="preserve">This </w:t>
      </w:r>
      <w:r w:rsidR="003630E0">
        <w:t>interim pastor</w:t>
      </w:r>
      <w:r w:rsidRPr="003630E0">
        <w:t xml:space="preserve"> position </w:t>
      </w:r>
      <w:r w:rsidR="003630E0" w:rsidRPr="00E83D6A">
        <w:rPr>
          <w:b/>
        </w:rPr>
        <w:t>does not</w:t>
      </w:r>
      <w:r w:rsidR="003630E0">
        <w:t xml:space="preserve"> have</w:t>
      </w:r>
      <w:r w:rsidRPr="003630E0">
        <w:t xml:space="preserve"> the potential of a </w:t>
      </w:r>
      <w:r w:rsidR="00065D0E" w:rsidRPr="003630E0">
        <w:t>longer-term</w:t>
      </w:r>
      <w:r w:rsidRPr="003630E0">
        <w:t xml:space="preserve"> </w:t>
      </w:r>
      <w:r w:rsidR="009050C3">
        <w:t xml:space="preserve">permanent </w:t>
      </w:r>
      <w:r w:rsidRPr="003630E0">
        <w:t>call</w:t>
      </w:r>
      <w:r>
        <w:t>.</w:t>
      </w:r>
    </w:p>
    <w:p w14:paraId="7C6D0837" w14:textId="77777777" w:rsidR="003630E0" w:rsidRPr="008226F7" w:rsidRDefault="003630E0" w:rsidP="003630E0">
      <w:pPr>
        <w:rPr>
          <w:sz w:val="18"/>
          <w:szCs w:val="20"/>
        </w:rPr>
      </w:pPr>
    </w:p>
    <w:p w14:paraId="7DE1164B" w14:textId="3594F485" w:rsidR="006B769E" w:rsidRPr="003630E0" w:rsidRDefault="00606E6B" w:rsidP="003630E0">
      <w:r>
        <w:t>Starting salary will be $</w:t>
      </w:r>
      <w:r w:rsidR="00E83D6A" w:rsidRPr="00606E6B">
        <w:rPr>
          <w:color w:val="FF0000"/>
        </w:rPr>
        <w:t>__</w:t>
      </w:r>
      <w:r w:rsidR="003630E0" w:rsidRPr="00606E6B">
        <w:rPr>
          <w:color w:val="FF0000"/>
        </w:rPr>
        <w:t>____</w:t>
      </w:r>
      <w:r w:rsidR="00E83D6A" w:rsidRPr="00606E6B">
        <w:rPr>
          <w:color w:val="FF0000"/>
        </w:rPr>
        <w:t>__</w:t>
      </w:r>
      <w:r w:rsidR="00E83D6A" w:rsidRPr="003630E0">
        <w:t xml:space="preserve"> each week; plus mileage when applicable (per IRS.)</w:t>
      </w:r>
      <w:r w:rsidR="00E83D6A">
        <w:t xml:space="preserve"> </w:t>
      </w:r>
      <w:r w:rsidR="00E83D6A" w:rsidRPr="00E83D6A">
        <w:rPr>
          <w:i/>
        </w:rPr>
        <w:t>(Can be adapted.)</w:t>
      </w:r>
    </w:p>
    <w:p w14:paraId="3F21463D" w14:textId="77777777" w:rsidR="00E83D6A" w:rsidRPr="008226F7" w:rsidRDefault="00E83D6A" w:rsidP="003630E0">
      <w:pPr>
        <w:rPr>
          <w:sz w:val="18"/>
          <w:szCs w:val="20"/>
        </w:rPr>
      </w:pPr>
    </w:p>
    <w:p w14:paraId="7A9069E6" w14:textId="77777777" w:rsidR="00E83D6A" w:rsidRPr="003630E0" w:rsidRDefault="00E83D6A" w:rsidP="00E83D6A">
      <w:r>
        <w:t>I</w:t>
      </w:r>
      <w:r w:rsidRPr="003630E0">
        <w:t>f necessary, housing will be provided by the church.</w:t>
      </w:r>
    </w:p>
    <w:p w14:paraId="113B914C" w14:textId="77777777" w:rsidR="00E83D6A" w:rsidRPr="008226F7" w:rsidRDefault="00E83D6A" w:rsidP="00E83D6A">
      <w:pPr>
        <w:rPr>
          <w:sz w:val="18"/>
          <w:szCs w:val="20"/>
        </w:rPr>
      </w:pPr>
    </w:p>
    <w:p w14:paraId="3541C416" w14:textId="12D11F6E" w:rsidR="003630E0" w:rsidRDefault="00E83D6A" w:rsidP="003630E0">
      <w:r w:rsidRPr="003630E0">
        <w:t>Performance reviews will be ro</w:t>
      </w:r>
      <w:r w:rsidR="003630E0">
        <w:t xml:space="preserve">utinely given, at least every 8 </w:t>
      </w:r>
      <w:r w:rsidRPr="003630E0">
        <w:t xml:space="preserve">weeks. </w:t>
      </w:r>
      <w:r w:rsidR="00606E6B">
        <w:t>An example is found on the P</w:t>
      </w:r>
      <w:r w:rsidR="00606E6B" w:rsidRPr="00606E6B">
        <w:rPr>
          <w:vertAlign w:val="superscript"/>
        </w:rPr>
        <w:t>3</w:t>
      </w:r>
      <w:r w:rsidR="00606E6B">
        <w:t xml:space="preserve"> website. </w:t>
      </w:r>
      <w:r w:rsidRPr="003630E0">
        <w:t>(A review does not mean a salary increase.)</w:t>
      </w:r>
    </w:p>
    <w:p w14:paraId="370C51AA" w14:textId="77777777" w:rsidR="003630E0" w:rsidRPr="008226F7" w:rsidRDefault="003630E0" w:rsidP="003630E0">
      <w:pPr>
        <w:rPr>
          <w:sz w:val="18"/>
          <w:szCs w:val="20"/>
        </w:rPr>
      </w:pPr>
    </w:p>
    <w:p w14:paraId="6EA5C025" w14:textId="221C724C" w:rsidR="006B769E" w:rsidRDefault="00E83D6A" w:rsidP="003630E0">
      <w:r w:rsidRPr="003630E0">
        <w:t>This is a part time position</w:t>
      </w:r>
      <w:r w:rsidR="00606E6B">
        <w:t xml:space="preserve">. Unless by mutual agreement, due to the distance, the </w:t>
      </w:r>
      <w:r w:rsidR="003630E0">
        <w:t xml:space="preserve">interim pastor </w:t>
      </w:r>
      <w:r w:rsidR="00606E6B">
        <w:t>may</w:t>
      </w:r>
      <w:r w:rsidRPr="003630E0">
        <w:t xml:space="preserve"> alternate (</w:t>
      </w:r>
      <w:r>
        <w:t xml:space="preserve">being available at the church) </w:t>
      </w:r>
      <w:r w:rsidRPr="003630E0">
        <w:t>between Friday-Sunday one week and Wednesday-Sunday the next.</w:t>
      </w:r>
      <w:r w:rsidRPr="00E83D6A">
        <w:rPr>
          <w:i/>
        </w:rPr>
        <w:t xml:space="preserve"> </w:t>
      </w:r>
    </w:p>
    <w:p w14:paraId="67C94007" w14:textId="77777777" w:rsidR="003630E0" w:rsidRPr="008226F7" w:rsidRDefault="003630E0" w:rsidP="003630E0">
      <w:pPr>
        <w:rPr>
          <w:sz w:val="18"/>
          <w:szCs w:val="20"/>
        </w:rPr>
      </w:pPr>
    </w:p>
    <w:p w14:paraId="2EAA3EA9" w14:textId="77777777" w:rsidR="006B769E" w:rsidRDefault="003630E0" w:rsidP="003630E0">
      <w:r>
        <w:t xml:space="preserve">The interim pastor </w:t>
      </w:r>
      <w:r w:rsidR="00E83D6A" w:rsidRPr="003630E0">
        <w:t>will give a sermon every Sunday; lead</w:t>
      </w:r>
      <w:r>
        <w:t xml:space="preserve"> a meeting or Bible Study every </w:t>
      </w:r>
      <w:r w:rsidR="00E83D6A" w:rsidRPr="003630E0">
        <w:t xml:space="preserve">other Wednesday or Sunday evening; </w:t>
      </w:r>
      <w:r>
        <w:t xml:space="preserve">plus </w:t>
      </w:r>
      <w:r w:rsidR="00E83D6A" w:rsidRPr="003630E0">
        <w:t>other meeting times as mut</w:t>
      </w:r>
      <w:r>
        <w:t xml:space="preserve">ually agreed. </w:t>
      </w:r>
      <w:r w:rsidR="00E83D6A" w:rsidRPr="003630E0">
        <w:t>Wednesday or Sunday evenings will also be used to update the congregatio</w:t>
      </w:r>
      <w:r w:rsidR="00E83D6A">
        <w:t>n re: progress, proposals, Q/A,</w:t>
      </w:r>
      <w:r w:rsidR="00E83D6A" w:rsidRPr="003630E0">
        <w:t xml:space="preserve"> and changes in the church.</w:t>
      </w:r>
      <w:r w:rsidR="00E83D6A">
        <w:t xml:space="preserve"> </w:t>
      </w:r>
      <w:r w:rsidR="00E83D6A" w:rsidRPr="00E83D6A">
        <w:rPr>
          <w:i/>
        </w:rPr>
        <w:t>(Can be adapted.)</w:t>
      </w:r>
    </w:p>
    <w:p w14:paraId="5432A55F" w14:textId="77777777" w:rsidR="003630E0" w:rsidRPr="008226F7" w:rsidRDefault="003630E0" w:rsidP="003630E0">
      <w:pPr>
        <w:rPr>
          <w:sz w:val="18"/>
          <w:szCs w:val="20"/>
        </w:rPr>
      </w:pPr>
    </w:p>
    <w:p w14:paraId="35FF0E65" w14:textId="77777777" w:rsidR="006B769E" w:rsidRPr="003630E0" w:rsidRDefault="00E83D6A" w:rsidP="003630E0">
      <w:r>
        <w:t>The interim pastor’s</w:t>
      </w:r>
      <w:r w:rsidRPr="003630E0">
        <w:t xml:space="preserve"> intention is to establish a trajectory for the church by addressing the following:</w:t>
      </w:r>
    </w:p>
    <w:p w14:paraId="1F1A236C" w14:textId="77777777" w:rsidR="006B769E" w:rsidRPr="003630E0" w:rsidRDefault="009050C3" w:rsidP="003630E0">
      <w:pPr>
        <w:pStyle w:val="ListParagraph"/>
        <w:numPr>
          <w:ilvl w:val="0"/>
          <w:numId w:val="4"/>
        </w:numPr>
      </w:pPr>
      <w:r>
        <w:t>Is</w:t>
      </w:r>
      <w:r w:rsidR="00E83D6A" w:rsidRPr="003630E0">
        <w:t xml:space="preserve"> the church’s Mission be</w:t>
      </w:r>
      <w:r>
        <w:t>ing implemented</w:t>
      </w:r>
      <w:r w:rsidR="00E83D6A" w:rsidRPr="003630E0">
        <w:t>?</w:t>
      </w:r>
    </w:p>
    <w:p w14:paraId="48CD99DC" w14:textId="77777777" w:rsidR="006B769E" w:rsidRPr="003630E0" w:rsidRDefault="009050C3" w:rsidP="003630E0">
      <w:pPr>
        <w:pStyle w:val="ListParagraph"/>
        <w:numPr>
          <w:ilvl w:val="0"/>
          <w:numId w:val="4"/>
        </w:numPr>
      </w:pPr>
      <w:r>
        <w:t>Is the</w:t>
      </w:r>
      <w:r w:rsidR="00E83D6A" w:rsidRPr="003630E0">
        <w:t xml:space="preserve"> church’s Vision be</w:t>
      </w:r>
      <w:r>
        <w:t>ing lived out</w:t>
      </w:r>
      <w:r w:rsidR="00E83D6A" w:rsidRPr="003630E0">
        <w:t>?</w:t>
      </w:r>
    </w:p>
    <w:p w14:paraId="12946C89" w14:textId="77777777" w:rsidR="006B769E" w:rsidRPr="003630E0" w:rsidRDefault="009050C3" w:rsidP="003630E0">
      <w:pPr>
        <w:pStyle w:val="ListParagraph"/>
        <w:numPr>
          <w:ilvl w:val="0"/>
          <w:numId w:val="4"/>
        </w:numPr>
      </w:pPr>
      <w:r>
        <w:t>Are</w:t>
      </w:r>
      <w:r w:rsidR="003630E0">
        <w:t xml:space="preserve"> the church’s Values be</w:t>
      </w:r>
      <w:r>
        <w:t>ing realized</w:t>
      </w:r>
      <w:r w:rsidR="003630E0">
        <w:t>?</w:t>
      </w:r>
    </w:p>
    <w:p w14:paraId="63146E8D" w14:textId="77777777" w:rsidR="006B769E" w:rsidRPr="003630E0" w:rsidRDefault="00E83D6A" w:rsidP="003630E0">
      <w:pPr>
        <w:pStyle w:val="ListParagraph"/>
        <w:numPr>
          <w:ilvl w:val="0"/>
          <w:numId w:val="4"/>
        </w:numPr>
      </w:pPr>
      <w:r w:rsidRPr="003630E0">
        <w:t>Review the Constitution.</w:t>
      </w:r>
    </w:p>
    <w:p w14:paraId="21E20C90" w14:textId="77777777" w:rsidR="006B769E" w:rsidRPr="003630E0" w:rsidRDefault="00E83D6A" w:rsidP="003630E0">
      <w:pPr>
        <w:pStyle w:val="ListParagraph"/>
        <w:numPr>
          <w:ilvl w:val="0"/>
          <w:numId w:val="4"/>
        </w:numPr>
      </w:pPr>
      <w:r w:rsidRPr="003630E0">
        <w:t>Work with the church re: reviewing various ministries and/or programs.</w:t>
      </w:r>
    </w:p>
    <w:p w14:paraId="7808B505" w14:textId="77777777" w:rsidR="006B769E" w:rsidRPr="003630E0" w:rsidRDefault="00E83D6A" w:rsidP="003630E0">
      <w:pPr>
        <w:pStyle w:val="ListParagraph"/>
        <w:numPr>
          <w:ilvl w:val="0"/>
          <w:numId w:val="4"/>
        </w:numPr>
      </w:pPr>
      <w:r w:rsidRPr="003630E0">
        <w:t>Review/discuss current organizational structure i.e., Deacon/Elders/Officers</w:t>
      </w:r>
      <w:r w:rsidR="003630E0">
        <w:t>.</w:t>
      </w:r>
    </w:p>
    <w:p w14:paraId="7E85C5CA" w14:textId="77777777" w:rsidR="00606E6B" w:rsidRPr="003630E0" w:rsidRDefault="00606E6B" w:rsidP="00606E6B">
      <w:pPr>
        <w:pStyle w:val="ListParagraph"/>
        <w:numPr>
          <w:ilvl w:val="0"/>
          <w:numId w:val="4"/>
        </w:numPr>
      </w:pPr>
      <w:r>
        <w:t>Should this church continue</w:t>
      </w:r>
      <w:r w:rsidRPr="003630E0">
        <w:t>? Why?</w:t>
      </w:r>
    </w:p>
    <w:p w14:paraId="01157050" w14:textId="5F6C3F29" w:rsidR="003630E0" w:rsidRDefault="00606E6B" w:rsidP="003630E0">
      <w:pPr>
        <w:pStyle w:val="ListParagraph"/>
        <w:numPr>
          <w:ilvl w:val="0"/>
          <w:numId w:val="4"/>
        </w:numPr>
      </w:pPr>
      <w:r>
        <w:t>If this c</w:t>
      </w:r>
      <w:r w:rsidRPr="003630E0">
        <w:t>hurch continu</w:t>
      </w:r>
      <w:r>
        <w:t xml:space="preserve">es, should it “just” continue? Be “re-started”? </w:t>
      </w:r>
      <w:r w:rsidRPr="003630E0">
        <w:t xml:space="preserve">Or, should a new church be </w:t>
      </w:r>
      <w:r>
        <w:t>formed</w:t>
      </w:r>
      <w:r w:rsidRPr="003630E0">
        <w:t>?</w:t>
      </w:r>
    </w:p>
    <w:p w14:paraId="53DD7B71" w14:textId="77777777" w:rsidR="00606E6B" w:rsidRPr="008226F7" w:rsidRDefault="00606E6B" w:rsidP="00606E6B">
      <w:pPr>
        <w:rPr>
          <w:sz w:val="18"/>
          <w:szCs w:val="20"/>
        </w:rPr>
      </w:pPr>
    </w:p>
    <w:p w14:paraId="2E826B54" w14:textId="77777777" w:rsidR="006B769E" w:rsidRDefault="003630E0" w:rsidP="003630E0">
      <w:r>
        <w:t>The interim pastor’s</w:t>
      </w:r>
      <w:r w:rsidR="00E83D6A" w:rsidRPr="003630E0">
        <w:t xml:space="preserve"> primary responsibility will be as a facilitator an</w:t>
      </w:r>
      <w:r>
        <w:t xml:space="preserve">d not as a director or decision-maker. </w:t>
      </w:r>
      <w:r w:rsidR="00E83D6A" w:rsidRPr="003630E0">
        <w:t>All decisions will be made by the leadership board and/or congregation.</w:t>
      </w:r>
    </w:p>
    <w:p w14:paraId="5C5C4D2E" w14:textId="77777777" w:rsidR="003630E0" w:rsidRPr="008226F7" w:rsidRDefault="003630E0" w:rsidP="003630E0">
      <w:pPr>
        <w:rPr>
          <w:sz w:val="18"/>
          <w:szCs w:val="20"/>
        </w:rPr>
      </w:pPr>
    </w:p>
    <w:p w14:paraId="5C09D6FB" w14:textId="77777777" w:rsidR="006B769E" w:rsidRPr="003630E0" w:rsidRDefault="003630E0" w:rsidP="003630E0">
      <w:r>
        <w:t>The interim pastor</w:t>
      </w:r>
      <w:r w:rsidR="00E83D6A" w:rsidRPr="003630E0">
        <w:t xml:space="preserve"> will make </w:t>
      </w:r>
      <w:r>
        <w:t>their</w:t>
      </w:r>
      <w:r w:rsidR="00E83D6A" w:rsidRPr="003630E0">
        <w:t xml:space="preserve"> best efforts to communicate activity/progress to the board and the church.</w:t>
      </w:r>
    </w:p>
    <w:p w14:paraId="008947AF" w14:textId="77777777" w:rsidR="003630E0" w:rsidRDefault="003630E0" w:rsidP="003630E0"/>
    <w:p w14:paraId="7DAB9B5C" w14:textId="443B3A63" w:rsidR="000C62DC" w:rsidRPr="00606E6B" w:rsidRDefault="00606E6B" w:rsidP="003630E0">
      <w:r>
        <w:t>Time-off</w:t>
      </w:r>
      <w:r w:rsidR="00E83D6A" w:rsidRPr="003630E0">
        <w:t xml:space="preserve"> pay will be determined by </w:t>
      </w:r>
      <w:r w:rsidR="009050C3">
        <w:t xml:space="preserve">a decision between the interim pastor and </w:t>
      </w:r>
      <w:r w:rsidR="00E83D6A" w:rsidRPr="003630E0">
        <w:t>the leadership.</w:t>
      </w:r>
    </w:p>
    <w:sectPr w:rsidR="000C62DC" w:rsidRPr="00606E6B" w:rsidSect="008226F7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720" w:left="1440" w:header="720" w:footer="720" w:gutter="0"/>
      <w:paperSrc w:first="15"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1FAED2B" w14:textId="77777777" w:rsidR="00DF6FD7" w:rsidRDefault="00DF6FD7" w:rsidP="00606E6B">
      <w:r>
        <w:separator/>
      </w:r>
    </w:p>
  </w:endnote>
  <w:endnote w:type="continuationSeparator" w:id="0">
    <w:p w14:paraId="1EC4659D" w14:textId="77777777" w:rsidR="00DF6FD7" w:rsidRDefault="00DF6FD7" w:rsidP="00606E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8A3D07" w14:textId="77777777" w:rsidR="00606E6B" w:rsidRDefault="00606E6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2092284" w14:textId="77777777" w:rsidR="00606E6B" w:rsidRDefault="00606E6B">
    <w:pPr>
      <w:pStyle w:val="Footer"/>
      <w:rPr>
        <w:rFonts w:asciiTheme="majorHAnsi" w:hAnsiTheme="majorHAnsi" w:cs="Lucida Grande"/>
        <w:b/>
        <w:color w:val="000000"/>
        <w:sz w:val="18"/>
        <w:szCs w:val="18"/>
      </w:rPr>
    </w:pPr>
  </w:p>
  <w:p w14:paraId="04514124" w14:textId="1269DB27" w:rsidR="00606E6B" w:rsidRPr="00606E6B" w:rsidRDefault="00606E6B" w:rsidP="00606E6B">
    <w:pPr>
      <w:pStyle w:val="Footer"/>
      <w:tabs>
        <w:tab w:val="clear" w:pos="8640"/>
        <w:tab w:val="right" w:pos="9360"/>
      </w:tabs>
      <w:rPr>
        <w:sz w:val="18"/>
        <w:szCs w:val="18"/>
      </w:rPr>
    </w:pPr>
    <w:r w:rsidRPr="00606E6B">
      <w:rPr>
        <w:rFonts w:cs="Lucida Grande"/>
        <w:b/>
        <w:noProof/>
        <w:color w:val="000000"/>
        <w:sz w:val="18"/>
        <w:szCs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F2332B" wp14:editId="2EA1DB61">
              <wp:simplePos x="0" y="0"/>
              <wp:positionH relativeFrom="column">
                <wp:posOffset>0</wp:posOffset>
              </wp:positionH>
              <wp:positionV relativeFrom="paragraph">
                <wp:posOffset>-93345</wp:posOffset>
              </wp:positionV>
              <wp:extent cx="5943600" cy="0"/>
              <wp:effectExtent l="50800" t="25400" r="76200" b="1016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43600" cy="0"/>
                      </a:xfrm>
                      <a:prstGeom prst="line">
                        <a:avLst/>
                      </a:prstGeom>
                      <a:ln>
                        <a:solidFill>
                          <a:schemeClr val="accent5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2307F198" id="Straight Connector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7.35pt" to="468pt,-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" strokecolor="#31849b [2408]" strokeweight="2pt">
              <v:shadow on="t" color="black" opacity="24903f" origin=",.5" offset="0,.55556mm"/>
            </v:line>
          </w:pict>
        </mc:Fallback>
      </mc:AlternateContent>
    </w:r>
    <w:r w:rsidRPr="00606E6B">
      <w:rPr>
        <w:rFonts w:cs="Lucida Grande"/>
        <w:b/>
        <w:color w:val="000000"/>
        <w:sz w:val="18"/>
        <w:szCs w:val="18"/>
      </w:rPr>
      <w:t xml:space="preserve">© </w:t>
    </w:r>
    <w:r w:rsidRPr="00606E6B">
      <w:rPr>
        <w:sz w:val="18"/>
        <w:szCs w:val="18"/>
      </w:rPr>
      <w:t>2013. This document and the P</w:t>
    </w:r>
    <w:r w:rsidRPr="00606E6B">
      <w:rPr>
        <w:sz w:val="18"/>
        <w:szCs w:val="18"/>
        <w:vertAlign w:val="superscript"/>
      </w:rPr>
      <w:t>3</w:t>
    </w:r>
    <w:r w:rsidRPr="00606E6B">
      <w:rPr>
        <w:sz w:val="18"/>
        <w:szCs w:val="18"/>
      </w:rPr>
      <w:t xml:space="preserve"> (Pastoral Placement Process) are part of the Converge P</w:t>
    </w:r>
    <w:r w:rsidRPr="00606E6B">
      <w:rPr>
        <w:sz w:val="18"/>
        <w:szCs w:val="18"/>
        <w:vertAlign w:val="superscript"/>
      </w:rPr>
      <w:t>3</w:t>
    </w:r>
    <w:r w:rsidRPr="00606E6B">
      <w:rPr>
        <w:sz w:val="18"/>
        <w:szCs w:val="18"/>
      </w:rPr>
      <w:t xml:space="preserve"> and are intended for the explicit use by P</w:t>
    </w:r>
    <w:r w:rsidRPr="00606E6B">
      <w:rPr>
        <w:sz w:val="18"/>
        <w:szCs w:val="18"/>
        <w:vertAlign w:val="superscript"/>
      </w:rPr>
      <w:t>3</w:t>
    </w:r>
    <w:r w:rsidRPr="00606E6B">
      <w:rPr>
        <w:sz w:val="18"/>
        <w:szCs w:val="18"/>
      </w:rPr>
      <w:t xml:space="preserve"> churches. Please keep this confidential and destroy after use. </w:t>
    </w:r>
    <w:r w:rsidRPr="00606E6B">
      <w:rPr>
        <w:sz w:val="18"/>
        <w:szCs w:val="18"/>
      </w:rPr>
      <w:tab/>
    </w:r>
    <w:r w:rsidRPr="00606E6B">
      <w:rPr>
        <w:i/>
        <w:sz w:val="18"/>
        <w:szCs w:val="18"/>
      </w:rPr>
      <w:t>8-26-2013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E6810D" w14:textId="77777777" w:rsidR="00606E6B" w:rsidRDefault="00606E6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30B24DF" w14:textId="77777777" w:rsidR="00DF6FD7" w:rsidRDefault="00DF6FD7" w:rsidP="00606E6B">
      <w:r>
        <w:separator/>
      </w:r>
    </w:p>
  </w:footnote>
  <w:footnote w:type="continuationSeparator" w:id="0">
    <w:p w14:paraId="34785D12" w14:textId="77777777" w:rsidR="00DF6FD7" w:rsidRDefault="00DF6FD7" w:rsidP="00606E6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D75B6" w14:textId="77777777" w:rsidR="00606E6B" w:rsidRDefault="00606E6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7FAFEB" w14:textId="77777777" w:rsidR="00606E6B" w:rsidRDefault="00606E6B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EE92B2" w14:textId="77777777" w:rsidR="00606E6B" w:rsidRDefault="00606E6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084EEC"/>
    <w:multiLevelType w:val="hybridMultilevel"/>
    <w:tmpl w:val="081430FE"/>
    <w:lvl w:ilvl="0" w:tplc="EA52EAE8">
      <w:start w:val="1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8AE27F52" w:tentative="1">
      <w:start w:val="1"/>
      <w:numFmt w:val="bullet"/>
      <w:lvlText w:val="★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07ACC18A" w:tentative="1">
      <w:start w:val="1"/>
      <w:numFmt w:val="bullet"/>
      <w:lvlText w:val="★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7B8E870C" w:tentative="1">
      <w:start w:val="1"/>
      <w:numFmt w:val="bullet"/>
      <w:lvlText w:val="★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5DBE9A44" w:tentative="1">
      <w:start w:val="1"/>
      <w:numFmt w:val="bullet"/>
      <w:lvlText w:val="★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8A0C7D1C" w:tentative="1">
      <w:start w:val="1"/>
      <w:numFmt w:val="bullet"/>
      <w:lvlText w:val="★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FB163B70" w:tentative="1">
      <w:start w:val="1"/>
      <w:numFmt w:val="bullet"/>
      <w:lvlText w:val="★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9BB883B6" w:tentative="1">
      <w:start w:val="1"/>
      <w:numFmt w:val="bullet"/>
      <w:lvlText w:val="★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77E0433C" w:tentative="1">
      <w:start w:val="1"/>
      <w:numFmt w:val="bullet"/>
      <w:lvlText w:val="★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1">
    <w:nsid w:val="298A586F"/>
    <w:multiLevelType w:val="hybridMultilevel"/>
    <w:tmpl w:val="E19CC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E0364F"/>
    <w:multiLevelType w:val="hybridMultilevel"/>
    <w:tmpl w:val="86281A52"/>
    <w:lvl w:ilvl="0" w:tplc="4108445E">
      <w:start w:val="1"/>
      <w:numFmt w:val="bullet"/>
      <w:lvlText w:val="✴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43906102" w:tentative="1">
      <w:start w:val="1"/>
      <w:numFmt w:val="bullet"/>
      <w:lvlText w:val="✴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F9DE42A0" w:tentative="1">
      <w:start w:val="1"/>
      <w:numFmt w:val="bullet"/>
      <w:lvlText w:val="✴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69D80260" w:tentative="1">
      <w:start w:val="1"/>
      <w:numFmt w:val="bullet"/>
      <w:lvlText w:val="✴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61F21EA2" w:tentative="1">
      <w:start w:val="1"/>
      <w:numFmt w:val="bullet"/>
      <w:lvlText w:val="✴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B192CEA4" w:tentative="1">
      <w:start w:val="1"/>
      <w:numFmt w:val="bullet"/>
      <w:lvlText w:val="✴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0660FE58" w:tentative="1">
      <w:start w:val="1"/>
      <w:numFmt w:val="bullet"/>
      <w:lvlText w:val="✴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34EA83C4" w:tentative="1">
      <w:start w:val="1"/>
      <w:numFmt w:val="bullet"/>
      <w:lvlText w:val="✴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5678C1BC" w:tentative="1">
      <w:start w:val="1"/>
      <w:numFmt w:val="bullet"/>
      <w:lvlText w:val="✴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abstractNum w:abstractNumId="3">
    <w:nsid w:val="79A347C0"/>
    <w:multiLevelType w:val="hybridMultilevel"/>
    <w:tmpl w:val="85021BCE"/>
    <w:lvl w:ilvl="0" w:tplc="3156052C">
      <w:start w:val="1"/>
      <w:numFmt w:val="bullet"/>
      <w:lvlText w:val="★"/>
      <w:lvlJc w:val="left"/>
      <w:pPr>
        <w:tabs>
          <w:tab w:val="num" w:pos="720"/>
        </w:tabs>
        <w:ind w:left="720" w:hanging="360"/>
      </w:pPr>
      <w:rPr>
        <w:rFonts w:ascii="MS Mincho" w:hAnsi="MS Mincho" w:hint="default"/>
      </w:rPr>
    </w:lvl>
    <w:lvl w:ilvl="1" w:tplc="D75ED60A" w:tentative="1">
      <w:start w:val="1"/>
      <w:numFmt w:val="bullet"/>
      <w:lvlText w:val="★"/>
      <w:lvlJc w:val="left"/>
      <w:pPr>
        <w:tabs>
          <w:tab w:val="num" w:pos="1440"/>
        </w:tabs>
        <w:ind w:left="1440" w:hanging="360"/>
      </w:pPr>
      <w:rPr>
        <w:rFonts w:ascii="MS Mincho" w:hAnsi="MS Mincho" w:hint="default"/>
      </w:rPr>
    </w:lvl>
    <w:lvl w:ilvl="2" w:tplc="C44E74A6" w:tentative="1">
      <w:start w:val="1"/>
      <w:numFmt w:val="bullet"/>
      <w:lvlText w:val="★"/>
      <w:lvlJc w:val="left"/>
      <w:pPr>
        <w:tabs>
          <w:tab w:val="num" w:pos="2160"/>
        </w:tabs>
        <w:ind w:left="2160" w:hanging="360"/>
      </w:pPr>
      <w:rPr>
        <w:rFonts w:ascii="MS Mincho" w:hAnsi="MS Mincho" w:hint="default"/>
      </w:rPr>
    </w:lvl>
    <w:lvl w:ilvl="3" w:tplc="6BD09B74" w:tentative="1">
      <w:start w:val="1"/>
      <w:numFmt w:val="bullet"/>
      <w:lvlText w:val="★"/>
      <w:lvlJc w:val="left"/>
      <w:pPr>
        <w:tabs>
          <w:tab w:val="num" w:pos="2880"/>
        </w:tabs>
        <w:ind w:left="2880" w:hanging="360"/>
      </w:pPr>
      <w:rPr>
        <w:rFonts w:ascii="MS Mincho" w:hAnsi="MS Mincho" w:hint="default"/>
      </w:rPr>
    </w:lvl>
    <w:lvl w:ilvl="4" w:tplc="20DC1CAA" w:tentative="1">
      <w:start w:val="1"/>
      <w:numFmt w:val="bullet"/>
      <w:lvlText w:val="★"/>
      <w:lvlJc w:val="left"/>
      <w:pPr>
        <w:tabs>
          <w:tab w:val="num" w:pos="3600"/>
        </w:tabs>
        <w:ind w:left="3600" w:hanging="360"/>
      </w:pPr>
      <w:rPr>
        <w:rFonts w:ascii="MS Mincho" w:hAnsi="MS Mincho" w:hint="default"/>
      </w:rPr>
    </w:lvl>
    <w:lvl w:ilvl="5" w:tplc="15A6ECA4" w:tentative="1">
      <w:start w:val="1"/>
      <w:numFmt w:val="bullet"/>
      <w:lvlText w:val="★"/>
      <w:lvlJc w:val="left"/>
      <w:pPr>
        <w:tabs>
          <w:tab w:val="num" w:pos="4320"/>
        </w:tabs>
        <w:ind w:left="4320" w:hanging="360"/>
      </w:pPr>
      <w:rPr>
        <w:rFonts w:ascii="MS Mincho" w:hAnsi="MS Mincho" w:hint="default"/>
      </w:rPr>
    </w:lvl>
    <w:lvl w:ilvl="6" w:tplc="DA48BA9E" w:tentative="1">
      <w:start w:val="1"/>
      <w:numFmt w:val="bullet"/>
      <w:lvlText w:val="★"/>
      <w:lvlJc w:val="left"/>
      <w:pPr>
        <w:tabs>
          <w:tab w:val="num" w:pos="5040"/>
        </w:tabs>
        <w:ind w:left="5040" w:hanging="360"/>
      </w:pPr>
      <w:rPr>
        <w:rFonts w:ascii="MS Mincho" w:hAnsi="MS Mincho" w:hint="default"/>
      </w:rPr>
    </w:lvl>
    <w:lvl w:ilvl="7" w:tplc="DE6A1D06" w:tentative="1">
      <w:start w:val="1"/>
      <w:numFmt w:val="bullet"/>
      <w:lvlText w:val="★"/>
      <w:lvlJc w:val="left"/>
      <w:pPr>
        <w:tabs>
          <w:tab w:val="num" w:pos="5760"/>
        </w:tabs>
        <w:ind w:left="5760" w:hanging="360"/>
      </w:pPr>
      <w:rPr>
        <w:rFonts w:ascii="MS Mincho" w:hAnsi="MS Mincho" w:hint="default"/>
      </w:rPr>
    </w:lvl>
    <w:lvl w:ilvl="8" w:tplc="F97E0E92" w:tentative="1">
      <w:start w:val="1"/>
      <w:numFmt w:val="bullet"/>
      <w:lvlText w:val="★"/>
      <w:lvlJc w:val="left"/>
      <w:pPr>
        <w:tabs>
          <w:tab w:val="num" w:pos="6480"/>
        </w:tabs>
        <w:ind w:left="6480" w:hanging="360"/>
      </w:pPr>
      <w:rPr>
        <w:rFonts w:ascii="MS Mincho" w:hAnsi="MS Mincho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0E0"/>
    <w:rsid w:val="00017CC4"/>
    <w:rsid w:val="00065D0E"/>
    <w:rsid w:val="003630E0"/>
    <w:rsid w:val="003D21F1"/>
    <w:rsid w:val="003F174F"/>
    <w:rsid w:val="004334BC"/>
    <w:rsid w:val="00606E6B"/>
    <w:rsid w:val="006B769E"/>
    <w:rsid w:val="00723404"/>
    <w:rsid w:val="008226F7"/>
    <w:rsid w:val="008422D9"/>
    <w:rsid w:val="008F169E"/>
    <w:rsid w:val="009050C3"/>
    <w:rsid w:val="009D2000"/>
    <w:rsid w:val="00A10085"/>
    <w:rsid w:val="00A3157C"/>
    <w:rsid w:val="00AB6C09"/>
    <w:rsid w:val="00AE5FEC"/>
    <w:rsid w:val="00C826C3"/>
    <w:rsid w:val="00DF6FD7"/>
    <w:rsid w:val="00E83D6A"/>
    <w:rsid w:val="00F07C6C"/>
    <w:rsid w:val="00FA11A0"/>
    <w:rsid w:val="00FE6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C98B9BC"/>
  <w15:docId w15:val="{7242D0E4-8364-4607-A52E-6FD7360F7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630E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06E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6E6B"/>
  </w:style>
  <w:style w:type="paragraph" w:styleId="Footer">
    <w:name w:val="footer"/>
    <w:basedOn w:val="Normal"/>
    <w:link w:val="FooterChar"/>
    <w:uiPriority w:val="99"/>
    <w:unhideWhenUsed/>
    <w:rsid w:val="00606E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6E6B"/>
  </w:style>
  <w:style w:type="paragraph" w:styleId="BalloonText">
    <w:name w:val="Balloon Text"/>
    <w:basedOn w:val="Normal"/>
    <w:link w:val="BalloonTextChar"/>
    <w:uiPriority w:val="99"/>
    <w:semiHidden/>
    <w:unhideWhenUsed/>
    <w:rsid w:val="008F169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16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069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6231378-5A27-4D13-8D5D-AADA67A46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2211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Mandy Johnson</dc:creator>
  <cp:lastModifiedBy>Mandy Johnson</cp:lastModifiedBy>
  <cp:revision>3</cp:revision>
  <cp:lastPrinted>2015-01-06T17:15:00Z</cp:lastPrinted>
  <dcterms:created xsi:type="dcterms:W3CDTF">2015-01-06T17:15:00Z</dcterms:created>
  <dcterms:modified xsi:type="dcterms:W3CDTF">2015-01-06T17:15:00Z</dcterms:modified>
</cp:coreProperties>
</file>